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4B0A" w14:textId="77777777" w:rsidR="003B5990" w:rsidRPr="00631D2A" w:rsidRDefault="003B5990" w:rsidP="003B5990">
      <w:pPr>
        <w:framePr w:w="5044" w:h="1581" w:hSpace="180" w:wrap="around" w:vAnchor="text" w:hAnchor="page" w:x="6616" w:y="-569"/>
        <w:jc w:val="center"/>
        <w:rPr>
          <w:b/>
          <w:caps/>
          <w:szCs w:val="24"/>
        </w:rPr>
      </w:pPr>
      <w:r w:rsidRPr="00631D2A">
        <w:rPr>
          <w:b/>
          <w:caps/>
          <w:noProof/>
          <w:szCs w:val="24"/>
        </w:rPr>
        <w:drawing>
          <wp:inline distT="0" distB="0" distL="0" distR="0" wp14:anchorId="36100710" wp14:editId="1FEBC183">
            <wp:extent cx="1316990" cy="457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A9F4A" w14:textId="77777777" w:rsidR="003B5990" w:rsidRPr="00631D2A" w:rsidRDefault="003B5990" w:rsidP="003B5990">
      <w:pPr>
        <w:framePr w:w="5044" w:h="1581" w:hSpace="180" w:wrap="around" w:vAnchor="text" w:hAnchor="page" w:x="6616" w:y="-569"/>
        <w:jc w:val="center"/>
        <w:rPr>
          <w:b/>
          <w:caps/>
          <w:szCs w:val="24"/>
        </w:rPr>
      </w:pPr>
      <w:r w:rsidRPr="00631D2A">
        <w:rPr>
          <w:b/>
          <w:caps/>
          <w:szCs w:val="24"/>
        </w:rPr>
        <w:t>Old World Industries, LLC</w:t>
      </w:r>
    </w:p>
    <w:p w14:paraId="74BDBFDB" w14:textId="77777777" w:rsidR="003B5990" w:rsidRPr="00631D2A" w:rsidRDefault="003B5990" w:rsidP="003B5990">
      <w:pPr>
        <w:framePr w:w="5044" w:h="1581" w:hSpace="180" w:wrap="around" w:vAnchor="text" w:hAnchor="page" w:x="6616" w:y="-569"/>
        <w:jc w:val="center"/>
        <w:rPr>
          <w:sz w:val="18"/>
          <w:szCs w:val="24"/>
        </w:rPr>
      </w:pPr>
      <w:r w:rsidRPr="00631D2A">
        <w:rPr>
          <w:caps/>
          <w:sz w:val="18"/>
          <w:szCs w:val="24"/>
        </w:rPr>
        <w:t>3100 Sanders RD, Suite 500</w:t>
      </w:r>
    </w:p>
    <w:p w14:paraId="2E763CEE" w14:textId="77777777" w:rsidR="003B5990" w:rsidRPr="00631D2A" w:rsidRDefault="003B5990" w:rsidP="003B5990">
      <w:pPr>
        <w:framePr w:w="5044" w:h="1581" w:hSpace="180" w:wrap="around" w:vAnchor="text" w:hAnchor="page" w:x="6616" w:y="-569"/>
        <w:jc w:val="center"/>
        <w:rPr>
          <w:sz w:val="18"/>
          <w:szCs w:val="24"/>
        </w:rPr>
      </w:pPr>
      <w:r w:rsidRPr="00631D2A">
        <w:rPr>
          <w:sz w:val="18"/>
          <w:szCs w:val="24"/>
        </w:rPr>
        <w:t>NORTHBROOK, ILLINOIS 60062-1851</w:t>
      </w:r>
    </w:p>
    <w:p w14:paraId="090C406B" w14:textId="77777777" w:rsidR="003B5990" w:rsidRPr="00631D2A" w:rsidRDefault="003B5990" w:rsidP="003B5990">
      <w:pPr>
        <w:framePr w:w="5044" w:h="1581" w:hSpace="180" w:wrap="around" w:vAnchor="text" w:hAnchor="page" w:x="6616" w:y="-569"/>
        <w:jc w:val="center"/>
        <w:rPr>
          <w:sz w:val="20"/>
          <w:szCs w:val="24"/>
        </w:rPr>
      </w:pPr>
      <w:r w:rsidRPr="00631D2A">
        <w:rPr>
          <w:sz w:val="18"/>
          <w:szCs w:val="24"/>
        </w:rPr>
        <w:t xml:space="preserve">847-559-2000  </w:t>
      </w:r>
      <w:r w:rsidRPr="00631D2A">
        <w:rPr>
          <w:sz w:val="18"/>
          <w:szCs w:val="24"/>
        </w:rPr>
        <w:sym w:font="Symbol" w:char="F0B7"/>
      </w:r>
      <w:r w:rsidRPr="00631D2A">
        <w:rPr>
          <w:sz w:val="18"/>
          <w:szCs w:val="24"/>
        </w:rPr>
        <w:t xml:space="preserve">  FAX 847- 559-2021</w:t>
      </w:r>
    </w:p>
    <w:p w14:paraId="5DA398D9" w14:textId="15E1D5BE" w:rsidR="00CD2939" w:rsidRDefault="00CD2939"/>
    <w:p w14:paraId="682BA8E0" w14:textId="77777777" w:rsidR="00CD2939" w:rsidRDefault="00CD2939"/>
    <w:p w14:paraId="1363CF96" w14:textId="77777777" w:rsidR="003B5990" w:rsidRDefault="003B5990" w:rsidP="00E53881">
      <w:pPr>
        <w:pStyle w:val="EnvelopeReturn"/>
        <w:spacing w:line="480" w:lineRule="auto"/>
        <w:rPr>
          <w:rFonts w:cs="Times New Roman"/>
          <w:sz w:val="23"/>
        </w:rPr>
      </w:pPr>
    </w:p>
    <w:p w14:paraId="681765B7" w14:textId="77777777" w:rsidR="003B5990" w:rsidRDefault="003B5990" w:rsidP="00E53881">
      <w:pPr>
        <w:pStyle w:val="EnvelopeReturn"/>
        <w:spacing w:line="480" w:lineRule="auto"/>
        <w:rPr>
          <w:rFonts w:cs="Times New Roman"/>
          <w:sz w:val="23"/>
        </w:rPr>
      </w:pPr>
    </w:p>
    <w:p w14:paraId="4BB5F3C9" w14:textId="246EB177" w:rsidR="00A64B22" w:rsidRPr="00E53881" w:rsidRDefault="00C1523E" w:rsidP="00E53881">
      <w:pPr>
        <w:pStyle w:val="EnvelopeReturn"/>
        <w:spacing w:line="480" w:lineRule="auto"/>
        <w:rPr>
          <w:rFonts w:cs="Times New Roman"/>
          <w:sz w:val="23"/>
        </w:rPr>
      </w:pPr>
      <w:r>
        <w:rPr>
          <w:rFonts w:cs="Times New Roman"/>
          <w:sz w:val="23"/>
        </w:rPr>
        <w:t>December</w:t>
      </w:r>
      <w:r w:rsidR="00857F15">
        <w:rPr>
          <w:rFonts w:cs="Times New Roman"/>
          <w:sz w:val="23"/>
        </w:rPr>
        <w:t xml:space="preserve"> </w:t>
      </w:r>
      <w:r w:rsidR="000952C6">
        <w:rPr>
          <w:rFonts w:cs="Times New Roman"/>
          <w:sz w:val="23"/>
        </w:rPr>
        <w:t>29</w:t>
      </w:r>
      <w:r w:rsidR="00A64B22">
        <w:rPr>
          <w:rFonts w:cs="Times New Roman"/>
          <w:sz w:val="23"/>
        </w:rPr>
        <w:t xml:space="preserve">, </w:t>
      </w:r>
      <w:r w:rsidR="00E53881">
        <w:rPr>
          <w:rFonts w:cs="Times New Roman"/>
          <w:sz w:val="23"/>
        </w:rPr>
        <w:t>2021</w:t>
      </w:r>
    </w:p>
    <w:p w14:paraId="1E564482" w14:textId="0B5A049B" w:rsidR="00CD2939" w:rsidRDefault="00CD2939">
      <w:pPr>
        <w:spacing w:line="240" w:lineRule="atLeast"/>
        <w:rPr>
          <w:sz w:val="23"/>
        </w:rPr>
      </w:pPr>
      <w:r>
        <w:rPr>
          <w:sz w:val="23"/>
        </w:rPr>
        <w:t>Dear</w:t>
      </w:r>
      <w:r w:rsidR="00857F15">
        <w:rPr>
          <w:sz w:val="23"/>
        </w:rPr>
        <w:t xml:space="preserve"> </w:t>
      </w:r>
      <w:r w:rsidR="00E53881">
        <w:rPr>
          <w:sz w:val="23"/>
        </w:rPr>
        <w:t>Valued Customer</w:t>
      </w:r>
      <w:r w:rsidR="00857F15">
        <w:rPr>
          <w:sz w:val="23"/>
        </w:rPr>
        <w:t>:</w:t>
      </w:r>
    </w:p>
    <w:p w14:paraId="609D6014" w14:textId="77777777" w:rsidR="002A4316" w:rsidRDefault="002A4316" w:rsidP="00857F15"/>
    <w:p w14:paraId="1E546080" w14:textId="1A509E67" w:rsidR="00024526" w:rsidRDefault="00024526" w:rsidP="00024526">
      <w:pPr>
        <w:pStyle w:val="BodyText"/>
        <w:ind w:right="276"/>
        <w:jc w:val="both"/>
      </w:pPr>
      <w:r>
        <w:t xml:space="preserve">Logistical, labor, and raw material costs associated with the production and distribution of Diesel Exhaust Fluid have continued to rise throughout the fourth quarter of 2021 </w:t>
      </w:r>
      <w:bookmarkStart w:id="0" w:name="_Hlk81563898"/>
      <w:r>
        <w:t>and are expected to continue increas</w:t>
      </w:r>
      <w:r w:rsidR="00136755">
        <w:t>ing</w:t>
      </w:r>
      <w:r>
        <w:t xml:space="preserve"> into 2022.</w:t>
      </w:r>
      <w:bookmarkEnd w:id="0"/>
    </w:p>
    <w:p w14:paraId="6EFB7215" w14:textId="77777777" w:rsidR="00024526" w:rsidRDefault="00024526" w:rsidP="00024526">
      <w:pPr>
        <w:pStyle w:val="BodyText"/>
        <w:ind w:right="276"/>
        <w:jc w:val="both"/>
      </w:pPr>
    </w:p>
    <w:p w14:paraId="141059FF" w14:textId="60601969" w:rsidR="00857F15" w:rsidRDefault="00024526" w:rsidP="00857F15">
      <w:r>
        <w:t xml:space="preserve">We are doing our best to shield our customers from the </w:t>
      </w:r>
      <w:r w:rsidR="00AC76EB">
        <w:t xml:space="preserve">full </w:t>
      </w:r>
      <w:r w:rsidR="00C453C7">
        <w:t>impact</w:t>
      </w:r>
      <w:r>
        <w:t xml:space="preserve"> of constantly </w:t>
      </w:r>
      <w:r w:rsidR="00AC76EB">
        <w:t>increasing costs</w:t>
      </w:r>
      <w:r w:rsidR="001878A7">
        <w:t>,</w:t>
      </w:r>
      <w:r w:rsidR="00AC76EB">
        <w:t xml:space="preserve"> </w:t>
      </w:r>
      <w:r>
        <w:t xml:space="preserve">but </w:t>
      </w:r>
      <w:r w:rsidR="0044062D">
        <w:t xml:space="preserve">further </w:t>
      </w:r>
      <w:r w:rsidR="00776104">
        <w:t>Urea</w:t>
      </w:r>
      <w:r w:rsidR="00AC76EB">
        <w:t xml:space="preserve"> </w:t>
      </w:r>
      <w:r w:rsidR="00136755">
        <w:t xml:space="preserve">costs </w:t>
      </w:r>
      <w:r w:rsidR="00AC76EB">
        <w:t xml:space="preserve">and </w:t>
      </w:r>
      <w:r w:rsidR="00C0046D">
        <w:t xml:space="preserve">supply chain production </w:t>
      </w:r>
      <w:r w:rsidR="00136755">
        <w:t>expense</w:t>
      </w:r>
      <w:r w:rsidR="004E3B31">
        <w:t xml:space="preserve"> </w:t>
      </w:r>
      <w:r w:rsidR="00DA345C">
        <w:t>increase</w:t>
      </w:r>
      <w:r w:rsidR="00C0046D">
        <w:t>s</w:t>
      </w:r>
      <w:r w:rsidR="00DA345C">
        <w:t xml:space="preserve"> </w:t>
      </w:r>
      <w:r w:rsidR="00492B47">
        <w:t>sin</w:t>
      </w:r>
      <w:r w:rsidR="00DA345C">
        <w:t>ce October</w:t>
      </w:r>
      <w:r w:rsidR="00435678">
        <w:t xml:space="preserve"> </w:t>
      </w:r>
      <w:r w:rsidR="00C453C7">
        <w:t>force us to make additional adjustments. N</w:t>
      </w:r>
      <w:r w:rsidR="00ED2BE1">
        <w:t xml:space="preserve">atural gas production </w:t>
      </w:r>
      <w:r w:rsidR="00C453C7">
        <w:t xml:space="preserve">continues to lag demand and multiple markets are emphasizing </w:t>
      </w:r>
      <w:r w:rsidR="00361C03">
        <w:t>UAN (fertilizer)</w:t>
      </w:r>
      <w:r w:rsidR="00C453C7">
        <w:t xml:space="preserve"> production over that of AGU</w:t>
      </w:r>
      <w:r w:rsidR="00ED2BE1">
        <w:t xml:space="preserve">. </w:t>
      </w:r>
      <w:r w:rsidR="0075280F">
        <w:t>All c</w:t>
      </w:r>
      <w:r w:rsidR="00435678">
        <w:t xml:space="preserve">urrent </w:t>
      </w:r>
      <w:r w:rsidR="009E3E8F">
        <w:t xml:space="preserve">projections point to </w:t>
      </w:r>
      <w:r w:rsidR="008B7DCE">
        <w:t>ongoing</w:t>
      </w:r>
      <w:r w:rsidR="009E3E8F">
        <w:t xml:space="preserve"> </w:t>
      </w:r>
      <w:r w:rsidR="00492B47">
        <w:t>U</w:t>
      </w:r>
      <w:r w:rsidR="00776104">
        <w:t xml:space="preserve">rea price inflation </w:t>
      </w:r>
      <w:r w:rsidR="00A31807">
        <w:t>as we move into 2022.</w:t>
      </w:r>
      <w:r w:rsidR="00CA6F3D">
        <w:t xml:space="preserve"> This includes both base material purchase cost and chemical production expense.</w:t>
      </w:r>
    </w:p>
    <w:p w14:paraId="0E8FC78C" w14:textId="77777777" w:rsidR="00E0750F" w:rsidRPr="008023F1" w:rsidRDefault="00E0750F" w:rsidP="00627B32"/>
    <w:p w14:paraId="63164218" w14:textId="03DCF4D9" w:rsidR="00627B32" w:rsidRDefault="00627B32" w:rsidP="00627B32">
      <w:r>
        <w:t xml:space="preserve">As </w:t>
      </w:r>
      <w:r w:rsidR="00B92B2B">
        <w:t xml:space="preserve">a </w:t>
      </w:r>
      <w:r w:rsidRPr="008023F1">
        <w:t>result of these</w:t>
      </w:r>
      <w:r w:rsidR="00435678">
        <w:t xml:space="preserve"> material</w:t>
      </w:r>
      <w:r w:rsidRPr="008023F1">
        <w:t xml:space="preserve"> </w:t>
      </w:r>
      <w:r w:rsidR="00193B30">
        <w:t xml:space="preserve">and other </w:t>
      </w:r>
      <w:r w:rsidRPr="008023F1">
        <w:t xml:space="preserve">cost increases, Old World Industries is announcing a price increase </w:t>
      </w:r>
      <w:r w:rsidR="00776104">
        <w:t>of</w:t>
      </w:r>
      <w:r w:rsidR="00FD7020">
        <w:t xml:space="preserve"> </w:t>
      </w:r>
      <w:r w:rsidR="00776104">
        <w:t>$</w:t>
      </w:r>
      <w:r w:rsidR="00BE338C">
        <w:t>0.</w:t>
      </w:r>
      <w:r w:rsidR="00757A73">
        <w:t>36</w:t>
      </w:r>
      <w:r w:rsidR="00776104">
        <w:t xml:space="preserve"> per gallon </w:t>
      </w:r>
      <w:r w:rsidRPr="008023F1">
        <w:t>on</w:t>
      </w:r>
      <w:r w:rsidR="00F707D2">
        <w:t xml:space="preserve"> </w:t>
      </w:r>
      <w:r w:rsidR="00776104">
        <w:t>Diesel Exhaust Fluid</w:t>
      </w:r>
      <w:r w:rsidR="00193B30">
        <w:t xml:space="preserve"> ($0.90 per 2.5 gallon)</w:t>
      </w:r>
      <w:r>
        <w:t xml:space="preserve">, effective </w:t>
      </w:r>
      <w:r w:rsidR="00605ADE">
        <w:t xml:space="preserve">on orders shipped on or after </w:t>
      </w:r>
      <w:r w:rsidR="00DA345C">
        <w:t>January</w:t>
      </w:r>
      <w:r w:rsidR="00E83953">
        <w:t xml:space="preserve"> </w:t>
      </w:r>
      <w:r w:rsidR="008B7DCE">
        <w:t>14</w:t>
      </w:r>
      <w:r>
        <w:t>,</w:t>
      </w:r>
      <w:r w:rsidRPr="008023F1">
        <w:t xml:space="preserve"> </w:t>
      </w:r>
      <w:r w:rsidR="001620AA">
        <w:t>202</w:t>
      </w:r>
      <w:r w:rsidR="00DA345C">
        <w:t>2</w:t>
      </w:r>
      <w:r w:rsidR="00776104">
        <w:t>.</w:t>
      </w:r>
    </w:p>
    <w:p w14:paraId="1725B247" w14:textId="1C34FD60" w:rsidR="00CF6C20" w:rsidRDefault="00CF6C20" w:rsidP="00627B32"/>
    <w:p w14:paraId="37E90C77" w14:textId="09BD1845" w:rsidR="00CF6C20" w:rsidRPr="00CF6C20" w:rsidRDefault="00136755" w:rsidP="0044062D">
      <w:pPr>
        <w:pStyle w:val="BodyText"/>
        <w:spacing w:before="1"/>
        <w:ind w:right="285"/>
        <w:jc w:val="both"/>
      </w:pPr>
      <w:r>
        <w:t>T</w:t>
      </w:r>
      <w:r w:rsidR="0044062D" w:rsidRPr="0044062D">
        <w:t>hank</w:t>
      </w:r>
      <w:r>
        <w:t xml:space="preserve"> you </w:t>
      </w:r>
      <w:r w:rsidR="00D957B0">
        <w:t>for</w:t>
      </w:r>
      <w:r w:rsidR="0044062D" w:rsidRPr="0044062D">
        <w:t xml:space="preserve"> the continued opportunity to </w:t>
      </w:r>
      <w:r w:rsidR="00D957B0">
        <w:t xml:space="preserve">serve you and </w:t>
      </w:r>
      <w:r w:rsidR="0044062D" w:rsidRPr="0044062D">
        <w:t>earn your business</w:t>
      </w:r>
      <w:r w:rsidR="00D957B0">
        <w:t xml:space="preserve">. </w:t>
      </w:r>
      <w:r w:rsidR="00CF6C20">
        <w:t xml:space="preserve">Please follow standard lead times when placing orders. We will monitor orders across </w:t>
      </w:r>
      <w:r w:rsidR="00492B47">
        <w:t xml:space="preserve">our </w:t>
      </w:r>
      <w:r w:rsidR="00CF6C20">
        <w:t>customer base to avoid unequal product distribution.</w:t>
      </w:r>
    </w:p>
    <w:p w14:paraId="4A42BFC6" w14:textId="77777777" w:rsidR="00627B32" w:rsidRPr="008023F1" w:rsidRDefault="00627B32" w:rsidP="00627B32"/>
    <w:p w14:paraId="7DC3FECB" w14:textId="5161D9C3" w:rsidR="00627B32" w:rsidRPr="008023F1" w:rsidRDefault="00492B47" w:rsidP="00627B32">
      <w:r>
        <w:t>P</w:t>
      </w:r>
      <w:r w:rsidR="00627B32" w:rsidRPr="008023F1">
        <w:t>l</w:t>
      </w:r>
      <w:r w:rsidR="00627B32">
        <w:t xml:space="preserve">ease feel free to call your </w:t>
      </w:r>
      <w:r w:rsidR="00F707D2" w:rsidRPr="008023F1">
        <w:t xml:space="preserve">Old World </w:t>
      </w:r>
      <w:r w:rsidR="00627B32" w:rsidRPr="008023F1">
        <w:t xml:space="preserve">salesperson should you have any questions regarding this matter. </w:t>
      </w:r>
    </w:p>
    <w:p w14:paraId="6312B937" w14:textId="6B3A3744" w:rsidR="00627B32" w:rsidRPr="009A7155" w:rsidRDefault="00627B32" w:rsidP="00627B32"/>
    <w:p w14:paraId="2C14C5A6" w14:textId="44413E2A" w:rsidR="003E49EE" w:rsidRDefault="003E49EE" w:rsidP="003E49EE">
      <w:r>
        <w:t>Respectfully,</w:t>
      </w:r>
    </w:p>
    <w:p w14:paraId="15FAB55D" w14:textId="77777777" w:rsidR="00492B47" w:rsidRDefault="00492B47" w:rsidP="003E49EE"/>
    <w:p w14:paraId="33EF3DF5" w14:textId="076A536E" w:rsidR="003E49EE" w:rsidRPr="000952C6" w:rsidRDefault="000952C6" w:rsidP="003E49EE">
      <w:pPr>
        <w:rPr>
          <w:noProof/>
        </w:rPr>
      </w:pPr>
      <w:r w:rsidRPr="000952C6">
        <w:rPr>
          <w:noProof/>
        </w:rPr>
        <w:t>Joe Izzo</w:t>
      </w:r>
    </w:p>
    <w:p w14:paraId="150F4548" w14:textId="1A49E976" w:rsidR="000952C6" w:rsidRPr="000952C6" w:rsidRDefault="000952C6" w:rsidP="003E49EE">
      <w:pPr>
        <w:rPr>
          <w:noProof/>
        </w:rPr>
      </w:pPr>
      <w:r w:rsidRPr="000952C6">
        <w:rPr>
          <w:noProof/>
        </w:rPr>
        <w:t>Regionl Sales Manager</w:t>
      </w:r>
    </w:p>
    <w:p w14:paraId="339677B6" w14:textId="77777777" w:rsidR="003E49EE" w:rsidRPr="000952C6" w:rsidRDefault="003E49EE" w:rsidP="003E49EE">
      <w:r w:rsidRPr="000952C6">
        <w:t xml:space="preserve">Old World Industries  </w:t>
      </w:r>
    </w:p>
    <w:p w14:paraId="089FC8A4" w14:textId="3D5566C4" w:rsidR="00B2146C" w:rsidRPr="000952C6" w:rsidRDefault="00B2146C" w:rsidP="003E49EE">
      <w:pPr>
        <w:rPr>
          <w:szCs w:val="24"/>
        </w:rPr>
      </w:pPr>
    </w:p>
    <w:p w14:paraId="10544240" w14:textId="0B7E4AF3" w:rsidR="009A7155" w:rsidRDefault="009A7155" w:rsidP="003E49EE">
      <w:pPr>
        <w:rPr>
          <w:szCs w:val="24"/>
        </w:rPr>
      </w:pPr>
    </w:p>
    <w:p w14:paraId="070DFA83" w14:textId="77777777" w:rsidR="009A7155" w:rsidRPr="008023F1" w:rsidRDefault="009A7155" w:rsidP="003E49EE">
      <w:pPr>
        <w:rPr>
          <w:szCs w:val="24"/>
        </w:rPr>
      </w:pPr>
    </w:p>
    <w:sectPr w:rsidR="009A7155" w:rsidRPr="008023F1">
      <w:pgSz w:w="12240" w:h="15840" w:code="1"/>
      <w:pgMar w:top="144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ACE3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24CD4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B0C3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EAB5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4ABF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2BEF8B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7CA00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6C4B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90F4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6AFE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15"/>
    <w:rsid w:val="000222D1"/>
    <w:rsid w:val="00024526"/>
    <w:rsid w:val="00047110"/>
    <w:rsid w:val="0004744D"/>
    <w:rsid w:val="00051D64"/>
    <w:rsid w:val="00052FA6"/>
    <w:rsid w:val="00067A8B"/>
    <w:rsid w:val="00082850"/>
    <w:rsid w:val="00084BAB"/>
    <w:rsid w:val="00094F88"/>
    <w:rsid w:val="000952C6"/>
    <w:rsid w:val="000A22D1"/>
    <w:rsid w:val="000B2482"/>
    <w:rsid w:val="000D039F"/>
    <w:rsid w:val="000D7910"/>
    <w:rsid w:val="000E4F8E"/>
    <w:rsid w:val="000E6A60"/>
    <w:rsid w:val="00114E87"/>
    <w:rsid w:val="00136755"/>
    <w:rsid w:val="001620AA"/>
    <w:rsid w:val="001878A7"/>
    <w:rsid w:val="00193B30"/>
    <w:rsid w:val="00204A52"/>
    <w:rsid w:val="0020726C"/>
    <w:rsid w:val="00235D79"/>
    <w:rsid w:val="00235E1D"/>
    <w:rsid w:val="00250BDD"/>
    <w:rsid w:val="0028407F"/>
    <w:rsid w:val="00294492"/>
    <w:rsid w:val="002959AB"/>
    <w:rsid w:val="002A4316"/>
    <w:rsid w:val="002D0F8D"/>
    <w:rsid w:val="002D664A"/>
    <w:rsid w:val="002F084C"/>
    <w:rsid w:val="00317ECC"/>
    <w:rsid w:val="0032177B"/>
    <w:rsid w:val="00353077"/>
    <w:rsid w:val="00361C03"/>
    <w:rsid w:val="00367C9B"/>
    <w:rsid w:val="00376263"/>
    <w:rsid w:val="00376266"/>
    <w:rsid w:val="00380911"/>
    <w:rsid w:val="003927E2"/>
    <w:rsid w:val="003964D6"/>
    <w:rsid w:val="003A4F76"/>
    <w:rsid w:val="003B0BFD"/>
    <w:rsid w:val="003B5990"/>
    <w:rsid w:val="003C3FDF"/>
    <w:rsid w:val="003D19C5"/>
    <w:rsid w:val="003E49EE"/>
    <w:rsid w:val="004041F9"/>
    <w:rsid w:val="00435678"/>
    <w:rsid w:val="0044062D"/>
    <w:rsid w:val="00465B1A"/>
    <w:rsid w:val="00480614"/>
    <w:rsid w:val="00492B47"/>
    <w:rsid w:val="00494041"/>
    <w:rsid w:val="004C374C"/>
    <w:rsid w:val="004E3B31"/>
    <w:rsid w:val="004F3BCF"/>
    <w:rsid w:val="00511C0D"/>
    <w:rsid w:val="005453EA"/>
    <w:rsid w:val="00555E2D"/>
    <w:rsid w:val="005A00D9"/>
    <w:rsid w:val="00605ADE"/>
    <w:rsid w:val="00627B32"/>
    <w:rsid w:val="00653E85"/>
    <w:rsid w:val="00655885"/>
    <w:rsid w:val="0066506E"/>
    <w:rsid w:val="006C30E9"/>
    <w:rsid w:val="006D13DB"/>
    <w:rsid w:val="00751C53"/>
    <w:rsid w:val="0075280F"/>
    <w:rsid w:val="0075454F"/>
    <w:rsid w:val="00757A73"/>
    <w:rsid w:val="00776104"/>
    <w:rsid w:val="007B32C5"/>
    <w:rsid w:val="00823E0C"/>
    <w:rsid w:val="008304BE"/>
    <w:rsid w:val="00857F15"/>
    <w:rsid w:val="008856DD"/>
    <w:rsid w:val="00887901"/>
    <w:rsid w:val="008B7DCE"/>
    <w:rsid w:val="008D1E15"/>
    <w:rsid w:val="008D4FE4"/>
    <w:rsid w:val="008F5259"/>
    <w:rsid w:val="00921D05"/>
    <w:rsid w:val="00923BB2"/>
    <w:rsid w:val="0093232C"/>
    <w:rsid w:val="009A7155"/>
    <w:rsid w:val="009B0642"/>
    <w:rsid w:val="009B3976"/>
    <w:rsid w:val="009B5E53"/>
    <w:rsid w:val="009C7F48"/>
    <w:rsid w:val="009D485C"/>
    <w:rsid w:val="009E3E8F"/>
    <w:rsid w:val="00A24C7E"/>
    <w:rsid w:val="00A24D56"/>
    <w:rsid w:val="00A27095"/>
    <w:rsid w:val="00A31807"/>
    <w:rsid w:val="00A64B22"/>
    <w:rsid w:val="00AA2E7E"/>
    <w:rsid w:val="00AB4CBE"/>
    <w:rsid w:val="00AC76EB"/>
    <w:rsid w:val="00AE47D2"/>
    <w:rsid w:val="00AF6C63"/>
    <w:rsid w:val="00B075D1"/>
    <w:rsid w:val="00B2146C"/>
    <w:rsid w:val="00B51B19"/>
    <w:rsid w:val="00B53105"/>
    <w:rsid w:val="00B7008C"/>
    <w:rsid w:val="00B75D0E"/>
    <w:rsid w:val="00B83831"/>
    <w:rsid w:val="00B92B2B"/>
    <w:rsid w:val="00BA113E"/>
    <w:rsid w:val="00BA13F6"/>
    <w:rsid w:val="00BC14A1"/>
    <w:rsid w:val="00BC3E40"/>
    <w:rsid w:val="00BE338C"/>
    <w:rsid w:val="00C0046D"/>
    <w:rsid w:val="00C1523E"/>
    <w:rsid w:val="00C453C7"/>
    <w:rsid w:val="00CA6F3D"/>
    <w:rsid w:val="00CC3B0F"/>
    <w:rsid w:val="00CD2939"/>
    <w:rsid w:val="00CE62A5"/>
    <w:rsid w:val="00CF6C20"/>
    <w:rsid w:val="00D23EE4"/>
    <w:rsid w:val="00D46C73"/>
    <w:rsid w:val="00D9243A"/>
    <w:rsid w:val="00D957B0"/>
    <w:rsid w:val="00DA2CAA"/>
    <w:rsid w:val="00DA345C"/>
    <w:rsid w:val="00DA379E"/>
    <w:rsid w:val="00DD4402"/>
    <w:rsid w:val="00DD7CC2"/>
    <w:rsid w:val="00DE7116"/>
    <w:rsid w:val="00E06420"/>
    <w:rsid w:val="00E0750F"/>
    <w:rsid w:val="00E11924"/>
    <w:rsid w:val="00E1302F"/>
    <w:rsid w:val="00E53881"/>
    <w:rsid w:val="00E64AD4"/>
    <w:rsid w:val="00E6584D"/>
    <w:rsid w:val="00E83953"/>
    <w:rsid w:val="00E83F42"/>
    <w:rsid w:val="00EC7E85"/>
    <w:rsid w:val="00ED2BE1"/>
    <w:rsid w:val="00EE65DB"/>
    <w:rsid w:val="00F4463A"/>
    <w:rsid w:val="00F53C07"/>
    <w:rsid w:val="00F707D2"/>
    <w:rsid w:val="00F86F43"/>
    <w:rsid w:val="00FD7020"/>
    <w:rsid w:val="00FE12FA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25131"/>
  <w15:docId w15:val="{00ECB83E-7087-4940-946F-B5FDA259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customStyle="1" w:styleId="Header4">
    <w:name w:val="Header 4"/>
    <w:basedOn w:val="Heading3"/>
    <w:pPr>
      <w:outlineLvl w:val="9"/>
    </w:pPr>
    <w:rPr>
      <w:b w:val="0"/>
      <w:u w:val="single"/>
    </w:rPr>
  </w:style>
  <w:style w:type="paragraph" w:styleId="EnvelopeReturn">
    <w:name w:val="envelope return"/>
    <w:basedOn w:val="Normal"/>
    <w:semiHidden/>
    <w:rPr>
      <w:rFonts w:cs="Arial"/>
    </w:rPr>
  </w:style>
  <w:style w:type="paragraph" w:styleId="BodyText">
    <w:name w:val="Body Text"/>
    <w:basedOn w:val="Normal"/>
    <w:semiHidden/>
    <w:pPr>
      <w:jc w:val="left"/>
    </w:pPr>
  </w:style>
  <w:style w:type="paragraph" w:styleId="BodyText2">
    <w:name w:val="Body Text 2"/>
    <w:basedOn w:val="Normal"/>
    <w:semiHidden/>
    <w:rPr>
      <w:sz w:val="22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/>
      <w:ind w:firstLine="210"/>
      <w:jc w:val="both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6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15, 2000</vt:lpstr>
    </vt:vector>
  </TitlesOfParts>
  <Company>Old World Ind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15, 2000</dc:title>
  <dc:creator>PC User</dc:creator>
  <cp:lastModifiedBy>Joe Izzo</cp:lastModifiedBy>
  <cp:revision>3</cp:revision>
  <cp:lastPrinted>2016-12-23T00:32:00Z</cp:lastPrinted>
  <dcterms:created xsi:type="dcterms:W3CDTF">2021-12-29T18:02:00Z</dcterms:created>
  <dcterms:modified xsi:type="dcterms:W3CDTF">2021-12-29T18:05:00Z</dcterms:modified>
</cp:coreProperties>
</file>